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6F" w:rsidRPr="00964D8F" w:rsidRDefault="00E65B40" w:rsidP="00964D8F">
      <w:pPr>
        <w:spacing w:line="360" w:lineRule="auto"/>
        <w:jc w:val="center"/>
        <w:rPr>
          <w:rFonts w:ascii="Simplified Arabic" w:hAnsi="Simplified Arabic" w:cs="PT Bold Heading"/>
          <w:sz w:val="32"/>
          <w:szCs w:val="32"/>
          <w:u w:val="single"/>
          <w:lang w:bidi="ar-IQ"/>
        </w:rPr>
      </w:pPr>
      <w:r w:rsidRPr="000A1969">
        <w:rPr>
          <w:rFonts w:ascii="Simplified Arabic" w:hAnsi="Simplified Arabic" w:cs="PT Bold Heading" w:hint="cs"/>
          <w:sz w:val="32"/>
          <w:szCs w:val="32"/>
          <w:u w:val="single"/>
          <w:rtl/>
          <w:lang w:bidi="ar-IQ"/>
        </w:rPr>
        <w:t>مقدمة</w:t>
      </w:r>
    </w:p>
    <w:p w:rsidR="000A1969" w:rsidRPr="00FF4848" w:rsidRDefault="00FF4848" w:rsidP="00FF4848">
      <w:pPr>
        <w:bidi/>
        <w:spacing w:line="360" w:lineRule="auto"/>
        <w:ind w:left="360"/>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0A1969" w:rsidRPr="00FF4848">
        <w:rPr>
          <w:rFonts w:ascii="Simplified Arabic" w:hAnsi="Simplified Arabic" w:cs="Simplified Arabic" w:hint="cs"/>
          <w:sz w:val="32"/>
          <w:szCs w:val="32"/>
          <w:rtl/>
          <w:lang w:bidi="ar-IQ"/>
        </w:rPr>
        <w:t xml:space="preserve">المبدع مرتبط الى حد كبير بمحيطه الذي يعيش فيه ، ويكون جزءاً منه يبادله التفاعل أخذاً وعطاءً ، وتأثراً وتأثيراً ، فهو يتأثر بالطبيعة التي تحيط به وتفعل في تكوين صوره ورؤاه ونشاطه وتختلف معطيات الطبيعة </w:t>
      </w:r>
      <w:proofErr w:type="spellStart"/>
      <w:r w:rsidR="000A1969" w:rsidRPr="00FF4848">
        <w:rPr>
          <w:rFonts w:ascii="Simplified Arabic" w:hAnsi="Simplified Arabic" w:cs="Simplified Arabic" w:hint="cs"/>
          <w:sz w:val="32"/>
          <w:szCs w:val="32"/>
          <w:rtl/>
          <w:lang w:bidi="ar-IQ"/>
        </w:rPr>
        <w:t>بأختلافها</w:t>
      </w:r>
      <w:proofErr w:type="spellEnd"/>
      <w:r w:rsidR="000A1969" w:rsidRPr="00FF4848">
        <w:rPr>
          <w:rFonts w:ascii="Simplified Arabic" w:hAnsi="Simplified Arabic" w:cs="Simplified Arabic" w:hint="cs"/>
          <w:sz w:val="32"/>
          <w:szCs w:val="32"/>
          <w:rtl/>
          <w:lang w:bidi="ar-IQ"/>
        </w:rPr>
        <w:t xml:space="preserve"> وتنوعها ويستد</w:t>
      </w:r>
      <w:r>
        <w:rPr>
          <w:rFonts w:ascii="Simplified Arabic" w:hAnsi="Simplified Arabic" w:cs="Simplified Arabic" w:hint="cs"/>
          <w:sz w:val="32"/>
          <w:szCs w:val="32"/>
          <w:rtl/>
          <w:lang w:bidi="ar-IQ"/>
        </w:rPr>
        <w:t>ع</w:t>
      </w:r>
      <w:r w:rsidR="000A1969" w:rsidRPr="00FF4848">
        <w:rPr>
          <w:rFonts w:ascii="Simplified Arabic" w:hAnsi="Simplified Arabic" w:cs="Simplified Arabic" w:hint="cs"/>
          <w:sz w:val="32"/>
          <w:szCs w:val="32"/>
          <w:rtl/>
          <w:lang w:bidi="ar-IQ"/>
        </w:rPr>
        <w:t>ي اختلافها اختلافاً ضرورياً في الواقع البشري من حيث التكوين الجسدي والطباع وأنواع المعيشة والرؤى الفكرية والفنية ، واللغة وأنواع التعبير.</w:t>
      </w:r>
    </w:p>
    <w:p w:rsidR="0083526F" w:rsidRPr="00FF4848" w:rsidRDefault="0083526F" w:rsidP="00FF4848">
      <w:pPr>
        <w:bidi/>
        <w:spacing w:line="360" w:lineRule="auto"/>
        <w:ind w:left="360"/>
        <w:jc w:val="lowKashida"/>
        <w:rPr>
          <w:rFonts w:ascii="Simplified Arabic" w:hAnsi="Simplified Arabic" w:cs="Simplified Arabic"/>
          <w:sz w:val="32"/>
          <w:szCs w:val="32"/>
          <w:lang w:bidi="ar-IQ"/>
        </w:rPr>
      </w:pPr>
      <w:r w:rsidRPr="00FF4848">
        <w:rPr>
          <w:rFonts w:ascii="Simplified Arabic" w:hAnsi="Simplified Arabic" w:cs="Simplified Arabic" w:hint="cs"/>
          <w:sz w:val="32"/>
          <w:szCs w:val="32"/>
          <w:rtl/>
          <w:lang w:bidi="ar-IQ"/>
        </w:rPr>
        <w:t>ولا يقف الامر عند تأثيرات الطبيعة ، فهناك ما هو اكثر اهمية ، هناك البيئة البشرية بكل ما تعنيه من التنوع والتقلب والتجانس او التشعب ...ولا يستطيع المبدع وهو خلية من المجتمع ، ان يتخلص من اثاره .</w:t>
      </w:r>
    </w:p>
    <w:p w:rsidR="0083526F" w:rsidRPr="00FF4848" w:rsidRDefault="00FF4848" w:rsidP="00FF4848">
      <w:pPr>
        <w:bidi/>
        <w:spacing w:line="360" w:lineRule="auto"/>
        <w:ind w:left="360"/>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83526F" w:rsidRPr="00FF4848">
        <w:rPr>
          <w:rFonts w:ascii="Simplified Arabic" w:hAnsi="Simplified Arabic" w:cs="Simplified Arabic" w:hint="cs"/>
          <w:sz w:val="32"/>
          <w:szCs w:val="32"/>
          <w:rtl/>
          <w:lang w:bidi="ar-IQ"/>
        </w:rPr>
        <w:t>ان البيئة البشرية تعني الثقافة والحضارة وطرق المعيشة والمسكن والملبس والحالة الطبقية والانتاج الاقتصادي والتقاليد والعادات والعلوم والفنون والعمران والحياة الفكرية والشرائح والاشكال السياسية والتمازج بين الشعوب وتلاقح الحضارات والانتصارات والهزائم والاستقرار او الاضطراب...وما الى ذلك من الظروف الاجتماعية ذات التأثير الاكيد على الانسان عموماً والمبدعين ونتاجهم خصوصاً.</w:t>
      </w:r>
    </w:p>
    <w:p w:rsidR="004A5ABE" w:rsidRDefault="004A5ABE" w:rsidP="00FF4848">
      <w:pPr>
        <w:pStyle w:val="a3"/>
        <w:bidi/>
        <w:spacing w:line="360"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ومن هذا التأثير البيئي العام يتكون بشكل عفوي ، على صعيدي الممارسة والانتاج </w:t>
      </w:r>
      <w:r w:rsidRPr="00964D8F">
        <w:rPr>
          <w:rFonts w:ascii="Simplified Arabic" w:hAnsi="Simplified Arabic" w:cs="PT Bold Heading" w:hint="cs"/>
          <w:sz w:val="32"/>
          <w:szCs w:val="32"/>
          <w:u w:val="single"/>
          <w:rtl/>
          <w:lang w:bidi="ar-IQ"/>
        </w:rPr>
        <w:t>مذهب</w:t>
      </w:r>
      <w:r>
        <w:rPr>
          <w:rFonts w:ascii="Simplified Arabic" w:hAnsi="Simplified Arabic" w:cs="Simplified Arabic" w:hint="cs"/>
          <w:sz w:val="32"/>
          <w:szCs w:val="32"/>
          <w:rtl/>
          <w:lang w:bidi="ar-IQ"/>
        </w:rPr>
        <w:t xml:space="preserve"> لا تت</w:t>
      </w:r>
      <w:r w:rsidR="0083526F">
        <w:rPr>
          <w:rFonts w:ascii="Simplified Arabic" w:hAnsi="Simplified Arabic" w:cs="Simplified Arabic" w:hint="cs"/>
          <w:sz w:val="32"/>
          <w:szCs w:val="32"/>
          <w:rtl/>
          <w:lang w:bidi="ar-IQ"/>
        </w:rPr>
        <w:t>ضح معالمه اول الامر ولا تلحظ قو</w:t>
      </w:r>
      <w:r>
        <w:rPr>
          <w:rFonts w:ascii="Simplified Arabic" w:hAnsi="Simplified Arabic" w:cs="Simplified Arabic" w:hint="cs"/>
          <w:sz w:val="32"/>
          <w:szCs w:val="32"/>
          <w:rtl/>
          <w:lang w:bidi="ar-IQ"/>
        </w:rPr>
        <w:t>اعده ، بل يحتاج الى مرور عشرات السنين حتى يأتي الدارسون والنقاد والمنظرون الذين يتأملون تلك الظاهرة واسبابها وتجلياتها وتطورها ثم يخلصون الى استخلاص قواعدها وفلسفتها وتحديد معالمها واعلامها ومصطلحا</w:t>
      </w:r>
      <w:r w:rsidR="00F81A80">
        <w:rPr>
          <w:rFonts w:ascii="Simplified Arabic" w:hAnsi="Simplified Arabic" w:cs="Simplified Arabic" w:hint="cs"/>
          <w:sz w:val="32"/>
          <w:szCs w:val="32"/>
          <w:rtl/>
          <w:lang w:bidi="ar-IQ"/>
        </w:rPr>
        <w:t>تها وظروفها المكانية والزمانية ،</w:t>
      </w:r>
      <w:r>
        <w:rPr>
          <w:rFonts w:ascii="Simplified Arabic" w:hAnsi="Simplified Arabic" w:cs="Simplified Arabic" w:hint="cs"/>
          <w:sz w:val="32"/>
          <w:szCs w:val="32"/>
          <w:rtl/>
          <w:lang w:bidi="ar-IQ"/>
        </w:rPr>
        <w:t xml:space="preserve"> وتأثيرها وتأثرها...</w:t>
      </w:r>
    </w:p>
    <w:p w:rsidR="00964D8F" w:rsidRDefault="00964D8F" w:rsidP="00964D8F">
      <w:pPr>
        <w:pStyle w:val="a3"/>
        <w:bidi/>
        <w:spacing w:line="360" w:lineRule="auto"/>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ف</w:t>
      </w:r>
      <w:r w:rsidRPr="00FF4848">
        <w:rPr>
          <w:rFonts w:ascii="Simplified Arabic" w:hAnsi="Simplified Arabic" w:cs="Simplified Arabic" w:hint="cs"/>
          <w:sz w:val="32"/>
          <w:szCs w:val="32"/>
          <w:rtl/>
          <w:lang w:bidi="ar-IQ"/>
        </w:rPr>
        <w:t>المذهب حصيلة فلسفية تبلور نظرة الامة الى العالم والانسان ، وموقفها وهدفها ومصيرها وبالتالي طرائق تعبيرها الفنية ، فهو تاريخ جوهري لأهم العطاءات الانسانية الحضارية. وما التاريخ الا سلسلة متواصلة وقوانين حركة ، وتطور وتشابك ، وماضٍ في الحاضر ، وحاضر في المستقبل ..وتتعاقب المذاهب كما تتعاقب الامواج كل موجة تدفع التي قبلها ، وتدفعها التي خلفها ، فالمذهب تكون جماعي لا يقتصر على فرد واحد بل يشمل عدداً كبيراً من المبدعين جمعت بينهم ذوقية واحدة وامزجة متشابهة لوقوعهم تحت تأثير بيئي عام .</w:t>
      </w:r>
    </w:p>
    <w:p w:rsidR="00FF4848" w:rsidRPr="00FF4848" w:rsidRDefault="00FF4848" w:rsidP="00964D8F">
      <w:pPr>
        <w:bidi/>
        <w:spacing w:line="360" w:lineRule="auto"/>
        <w:ind w:left="360"/>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F81A80" w:rsidRPr="00FF4848">
        <w:rPr>
          <w:rFonts w:ascii="Simplified Arabic" w:hAnsi="Simplified Arabic" w:cs="Simplified Arabic" w:hint="cs"/>
          <w:sz w:val="32"/>
          <w:szCs w:val="32"/>
          <w:rtl/>
          <w:lang w:bidi="ar-IQ"/>
        </w:rPr>
        <w:t xml:space="preserve">والمذهب لا يأتي فجأة فينسخ ما قبله ، ولا يزول فجأة </w:t>
      </w:r>
      <w:r w:rsidR="00E62F99" w:rsidRPr="00FF4848">
        <w:rPr>
          <w:rFonts w:ascii="Simplified Arabic" w:hAnsi="Simplified Arabic" w:cs="Simplified Arabic" w:hint="cs"/>
          <w:sz w:val="32"/>
          <w:szCs w:val="32"/>
          <w:rtl/>
          <w:lang w:bidi="ar-IQ"/>
        </w:rPr>
        <w:t xml:space="preserve">امام موجة مذهبية جديدة ، بل يتكون تدريجياً حيث تتعايش اثار مذهب سابق  والمذهب الراهن ، ثم تزول الاثار القديمة </w:t>
      </w:r>
      <w:r w:rsidR="00E62F99" w:rsidRPr="00FF4848">
        <w:rPr>
          <w:rFonts w:ascii="Simplified Arabic" w:hAnsi="Simplified Arabic" w:cs="Simplified Arabic" w:hint="cs"/>
          <w:sz w:val="32"/>
          <w:szCs w:val="32"/>
          <w:rtl/>
          <w:lang w:bidi="ar-IQ"/>
        </w:rPr>
        <w:lastRenderedPageBreak/>
        <w:t>رويداً رويداً ، ثم لا يلبث المذهب ان يتلاشى تدريجياً اما</w:t>
      </w:r>
      <w:r>
        <w:rPr>
          <w:rFonts w:ascii="Simplified Arabic" w:hAnsi="Simplified Arabic" w:cs="Simplified Arabic" w:hint="cs"/>
          <w:sz w:val="32"/>
          <w:szCs w:val="32"/>
          <w:rtl/>
          <w:lang w:bidi="ar-IQ"/>
        </w:rPr>
        <w:t>م</w:t>
      </w:r>
      <w:r w:rsidR="00E62F99" w:rsidRPr="00FF4848">
        <w:rPr>
          <w:rFonts w:ascii="Simplified Arabic" w:hAnsi="Simplified Arabic" w:cs="Simplified Arabic" w:hint="cs"/>
          <w:sz w:val="32"/>
          <w:szCs w:val="32"/>
          <w:rtl/>
          <w:lang w:bidi="ar-IQ"/>
        </w:rPr>
        <w:t xml:space="preserve"> مذهب اخر يأتي بعده، وقد يكون للمذهب بعد انطوائه عودة بملامح جديدة .</w:t>
      </w:r>
    </w:p>
    <w:p w:rsidR="000A1969" w:rsidRPr="000A1969" w:rsidRDefault="000A1969" w:rsidP="000A1969">
      <w:pPr>
        <w:bidi/>
        <w:spacing w:line="360" w:lineRule="auto"/>
        <w:ind w:left="360"/>
        <w:jc w:val="center"/>
        <w:rPr>
          <w:rFonts w:ascii="Simplified Arabic" w:hAnsi="Simplified Arabic" w:cs="PT Bold Heading"/>
          <w:sz w:val="32"/>
          <w:szCs w:val="32"/>
          <w:u w:val="single"/>
          <w:lang w:bidi="ar-IQ"/>
        </w:rPr>
      </w:pPr>
      <w:r w:rsidRPr="000A1969">
        <w:rPr>
          <w:rFonts w:ascii="Simplified Arabic" w:hAnsi="Simplified Arabic" w:cs="PT Bold Heading" w:hint="cs"/>
          <w:sz w:val="32"/>
          <w:szCs w:val="32"/>
          <w:u w:val="single"/>
          <w:rtl/>
          <w:lang w:bidi="ar-IQ"/>
        </w:rPr>
        <w:t>تعريف المذهب</w:t>
      </w:r>
    </w:p>
    <w:p w:rsidR="00E62F99" w:rsidRDefault="00FF4848" w:rsidP="0040692F">
      <w:pPr>
        <w:pStyle w:val="a3"/>
        <w:bidi/>
        <w:spacing w:line="360"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E62F99">
        <w:rPr>
          <w:rFonts w:ascii="Simplified Arabic" w:hAnsi="Simplified Arabic" w:cs="Simplified Arabic" w:hint="cs"/>
          <w:sz w:val="32"/>
          <w:szCs w:val="32"/>
          <w:rtl/>
          <w:lang w:bidi="ar-IQ"/>
        </w:rPr>
        <w:t xml:space="preserve">نستخلص من كل ما سبق بأن </w:t>
      </w:r>
      <w:r w:rsidR="00E62F99" w:rsidRPr="00FF4848">
        <w:rPr>
          <w:rFonts w:ascii="Simplified Arabic" w:hAnsi="Simplified Arabic" w:cs="PT Bold Heading" w:hint="cs"/>
          <w:sz w:val="32"/>
          <w:szCs w:val="32"/>
          <w:u w:val="single"/>
          <w:rtl/>
          <w:lang w:bidi="ar-IQ"/>
        </w:rPr>
        <w:t xml:space="preserve">المذهب </w:t>
      </w:r>
      <w:r w:rsidR="00E62F99">
        <w:rPr>
          <w:rFonts w:ascii="Simplified Arabic" w:hAnsi="Simplified Arabic" w:cs="Simplified Arabic" w:hint="cs"/>
          <w:sz w:val="32"/>
          <w:szCs w:val="32"/>
          <w:rtl/>
          <w:lang w:bidi="ar-IQ"/>
        </w:rPr>
        <w:t xml:space="preserve">هو عبارة عن مجموعة من الافكار او المعتقدات </w:t>
      </w:r>
      <w:r>
        <w:rPr>
          <w:rFonts w:ascii="Simplified Arabic" w:hAnsi="Simplified Arabic" w:cs="Simplified Arabic" w:hint="cs"/>
          <w:sz w:val="32"/>
          <w:szCs w:val="32"/>
          <w:rtl/>
          <w:lang w:bidi="ar-IQ"/>
        </w:rPr>
        <w:t>والآراء</w:t>
      </w:r>
      <w:r w:rsidR="00E62F99">
        <w:rPr>
          <w:rFonts w:ascii="Simplified Arabic" w:hAnsi="Simplified Arabic" w:cs="Simplified Arabic" w:hint="cs"/>
          <w:sz w:val="32"/>
          <w:szCs w:val="32"/>
          <w:rtl/>
          <w:lang w:bidi="ar-IQ"/>
        </w:rPr>
        <w:t xml:space="preserve"> التي تتبناها </w:t>
      </w:r>
      <w:r w:rsidR="00B90D66">
        <w:rPr>
          <w:rFonts w:ascii="Simplified Arabic" w:hAnsi="Simplified Arabic" w:cs="Simplified Arabic" w:hint="cs"/>
          <w:sz w:val="32"/>
          <w:szCs w:val="32"/>
          <w:rtl/>
          <w:lang w:bidi="ar-IQ"/>
        </w:rPr>
        <w:t xml:space="preserve">مجموعة من المثقفين والفنانين والادباء ، بحيث تكون هذه الافكار </w:t>
      </w:r>
      <w:r>
        <w:rPr>
          <w:rFonts w:ascii="Simplified Arabic" w:hAnsi="Simplified Arabic" w:cs="Simplified Arabic" w:hint="cs"/>
          <w:sz w:val="32"/>
          <w:szCs w:val="32"/>
          <w:rtl/>
          <w:lang w:bidi="ar-IQ"/>
        </w:rPr>
        <w:t>والآراء</w:t>
      </w:r>
      <w:r w:rsidR="00B90D66">
        <w:rPr>
          <w:rFonts w:ascii="Simplified Arabic" w:hAnsi="Simplified Arabic" w:cs="Simplified Arabic" w:hint="cs"/>
          <w:sz w:val="32"/>
          <w:szCs w:val="32"/>
          <w:rtl/>
          <w:lang w:bidi="ar-IQ"/>
        </w:rPr>
        <w:t xml:space="preserve"> والمعتقدات تمثل وجهة نظر المجتمع ازاء التطورات الحاصلة فيه وفي اطار حقبة زمنية معينة ، وفي رقعة جغرافية ما ، بحيث يبقى هذا المذهب راسخاً وموجوداً لغاية ما يزيحه مذهباً اخر تتوافق افكاره ومعتقداته مع التطورات الحاصلة في المجتمع في الفترة الزمنية نفسها.</w:t>
      </w:r>
    </w:p>
    <w:p w:rsidR="00B90D66" w:rsidRDefault="00B90D66" w:rsidP="0040692F">
      <w:pPr>
        <w:pStyle w:val="a3"/>
        <w:bidi/>
        <w:spacing w:line="360"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وهذا يعني ان من  </w:t>
      </w:r>
      <w:r w:rsidRPr="00FF4848">
        <w:rPr>
          <w:rFonts w:ascii="Simplified Arabic" w:hAnsi="Simplified Arabic" w:cs="PT Bold Heading" w:hint="cs"/>
          <w:sz w:val="32"/>
          <w:szCs w:val="32"/>
          <w:u w:val="single"/>
          <w:rtl/>
          <w:lang w:bidi="ar-IQ"/>
        </w:rPr>
        <w:t>شروط المذهب</w:t>
      </w:r>
      <w:r>
        <w:rPr>
          <w:rFonts w:ascii="Simplified Arabic" w:hAnsi="Simplified Arabic" w:cs="Simplified Arabic" w:hint="cs"/>
          <w:sz w:val="32"/>
          <w:szCs w:val="32"/>
          <w:rtl/>
          <w:lang w:bidi="ar-IQ"/>
        </w:rPr>
        <w:t xml:space="preserve"> هو :</w:t>
      </w:r>
    </w:p>
    <w:p w:rsidR="00B90D66" w:rsidRDefault="00B90D66" w:rsidP="00FF4848">
      <w:pPr>
        <w:pStyle w:val="a3"/>
        <w:numPr>
          <w:ilvl w:val="0"/>
          <w:numId w:val="2"/>
        </w:numPr>
        <w:bidi/>
        <w:spacing w:line="360" w:lineRule="auto"/>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رسوخ او ثبات افكاره وم</w:t>
      </w:r>
      <w:r w:rsidR="00CE230D">
        <w:rPr>
          <w:rFonts w:ascii="Simplified Arabic" w:hAnsi="Simplified Arabic" w:cs="Simplified Arabic" w:hint="cs"/>
          <w:sz w:val="32"/>
          <w:szCs w:val="32"/>
          <w:rtl/>
          <w:lang w:bidi="ar-IQ"/>
        </w:rPr>
        <w:t>ع</w:t>
      </w:r>
      <w:r>
        <w:rPr>
          <w:rFonts w:ascii="Simplified Arabic" w:hAnsi="Simplified Arabic" w:cs="Simplified Arabic" w:hint="cs"/>
          <w:sz w:val="32"/>
          <w:szCs w:val="32"/>
          <w:rtl/>
          <w:lang w:bidi="ar-IQ"/>
        </w:rPr>
        <w:t>تقداته في مرحلة زمنية ما وفي مجتمع او بقعة جغرافية ما</w:t>
      </w:r>
      <w:r w:rsidR="00FF4848">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وهذا الثبات يأتي من خلال أيمان وتوافق نخبة من المثقفين بتل</w:t>
      </w:r>
      <w:r w:rsidR="0040692F">
        <w:rPr>
          <w:rFonts w:ascii="Simplified Arabic" w:hAnsi="Simplified Arabic" w:cs="Simplified Arabic" w:hint="cs"/>
          <w:sz w:val="32"/>
          <w:szCs w:val="32"/>
          <w:rtl/>
          <w:lang w:bidi="ar-IQ"/>
        </w:rPr>
        <w:t>ك المعتقدات او الافكار .</w:t>
      </w:r>
    </w:p>
    <w:p w:rsidR="0040692F" w:rsidRPr="0040692F" w:rsidRDefault="0040692F" w:rsidP="0040692F">
      <w:pPr>
        <w:bidi/>
        <w:spacing w:line="360" w:lineRule="auto"/>
        <w:ind w:left="720"/>
        <w:jc w:val="lowKashida"/>
        <w:rPr>
          <w:rFonts w:ascii="Simplified Arabic" w:hAnsi="Simplified Arabic" w:cs="Simplified Arabic"/>
          <w:sz w:val="32"/>
          <w:szCs w:val="32"/>
          <w:lang w:bidi="ar-IQ"/>
        </w:rPr>
      </w:pPr>
      <w:r w:rsidRPr="0040692F">
        <w:rPr>
          <w:rFonts w:ascii="Simplified Arabic" w:hAnsi="Simplified Arabic" w:cs="Simplified Arabic" w:hint="cs"/>
          <w:sz w:val="32"/>
          <w:szCs w:val="32"/>
          <w:rtl/>
          <w:lang w:bidi="ar-IQ"/>
        </w:rPr>
        <w:t>ومن اشهر المذاهب المسرحية التي ظهرت في الفن والادب هي كالآتي :ـــ</w:t>
      </w:r>
    </w:p>
    <w:p w:rsidR="0040692F" w:rsidRDefault="0040692F" w:rsidP="0040692F">
      <w:pPr>
        <w:pStyle w:val="a3"/>
        <w:numPr>
          <w:ilvl w:val="0"/>
          <w:numId w:val="3"/>
        </w:numPr>
        <w:bidi/>
        <w:spacing w:line="360" w:lineRule="auto"/>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المذهب الكلاسيكي</w:t>
      </w:r>
    </w:p>
    <w:p w:rsidR="0040692F" w:rsidRDefault="0040692F" w:rsidP="0040692F">
      <w:pPr>
        <w:pStyle w:val="a3"/>
        <w:numPr>
          <w:ilvl w:val="0"/>
          <w:numId w:val="3"/>
        </w:numPr>
        <w:bidi/>
        <w:spacing w:line="360" w:lineRule="auto"/>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المذهب الكلاسيكي الحديث</w:t>
      </w:r>
    </w:p>
    <w:p w:rsidR="0040692F" w:rsidRDefault="0040692F" w:rsidP="0040692F">
      <w:pPr>
        <w:pStyle w:val="a3"/>
        <w:numPr>
          <w:ilvl w:val="0"/>
          <w:numId w:val="3"/>
        </w:numPr>
        <w:bidi/>
        <w:spacing w:line="360" w:lineRule="auto"/>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المذهب الرومانسي</w:t>
      </w:r>
    </w:p>
    <w:p w:rsidR="0040692F" w:rsidRDefault="0040692F" w:rsidP="0040692F">
      <w:pPr>
        <w:pStyle w:val="a3"/>
        <w:numPr>
          <w:ilvl w:val="0"/>
          <w:numId w:val="3"/>
        </w:numPr>
        <w:bidi/>
        <w:spacing w:line="360" w:lineRule="auto"/>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المذهب الواقعي</w:t>
      </w:r>
    </w:p>
    <w:p w:rsidR="0040692F" w:rsidRDefault="0040692F" w:rsidP="0040692F">
      <w:pPr>
        <w:pStyle w:val="a3"/>
        <w:numPr>
          <w:ilvl w:val="0"/>
          <w:numId w:val="3"/>
        </w:numPr>
        <w:bidi/>
        <w:spacing w:line="360" w:lineRule="auto"/>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المذهب الرمزي</w:t>
      </w:r>
    </w:p>
    <w:p w:rsidR="0040692F" w:rsidRDefault="0040692F" w:rsidP="0040692F">
      <w:pPr>
        <w:pStyle w:val="a3"/>
        <w:numPr>
          <w:ilvl w:val="0"/>
          <w:numId w:val="3"/>
        </w:numPr>
        <w:bidi/>
        <w:spacing w:line="360" w:lineRule="auto"/>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المذهب التعبيري</w:t>
      </w:r>
    </w:p>
    <w:p w:rsidR="0040692F" w:rsidRDefault="0040692F" w:rsidP="0040692F">
      <w:pPr>
        <w:pStyle w:val="a3"/>
        <w:numPr>
          <w:ilvl w:val="0"/>
          <w:numId w:val="3"/>
        </w:numPr>
        <w:bidi/>
        <w:spacing w:line="360" w:lineRule="auto"/>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المذهب السريالي</w:t>
      </w:r>
    </w:p>
    <w:p w:rsidR="0040692F" w:rsidRDefault="0040692F" w:rsidP="0040692F">
      <w:pPr>
        <w:bidi/>
        <w:spacing w:line="360" w:lineRule="auto"/>
        <w:ind w:left="720"/>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وغيرها من الاتجاهات الادبية الفنية التي ظهرت في القرن العشرين كالملحمية  ومسرح الغضب والاحتجاج والعبث واللامعقول.</w:t>
      </w:r>
    </w:p>
    <w:p w:rsidR="00A716D7" w:rsidRDefault="00A716D7" w:rsidP="00A716D7">
      <w:pPr>
        <w:bidi/>
        <w:spacing w:line="360" w:lineRule="auto"/>
        <w:ind w:left="720"/>
        <w:jc w:val="lowKashida"/>
        <w:rPr>
          <w:rFonts w:ascii="Simplified Arabic" w:hAnsi="Simplified Arabic" w:cs="Simplified Arabic"/>
          <w:sz w:val="32"/>
          <w:szCs w:val="32"/>
          <w:lang w:bidi="ar-IQ"/>
        </w:rPr>
      </w:pPr>
    </w:p>
    <w:p w:rsidR="00A716D7" w:rsidRDefault="00A716D7" w:rsidP="00A716D7">
      <w:pPr>
        <w:bidi/>
        <w:spacing w:line="360" w:lineRule="auto"/>
        <w:ind w:left="720"/>
        <w:jc w:val="lowKashida"/>
        <w:rPr>
          <w:rFonts w:ascii="Simplified Arabic" w:hAnsi="Simplified Arabic" w:cs="Simplified Arabic"/>
          <w:sz w:val="32"/>
          <w:szCs w:val="32"/>
          <w:lang w:bidi="ar-IQ"/>
        </w:rPr>
      </w:pPr>
    </w:p>
    <w:p w:rsidR="00A716D7" w:rsidRDefault="00A716D7" w:rsidP="00A716D7">
      <w:pPr>
        <w:bidi/>
        <w:spacing w:line="360" w:lineRule="auto"/>
        <w:ind w:left="720"/>
        <w:jc w:val="lowKashida"/>
        <w:rPr>
          <w:rFonts w:ascii="Simplified Arabic" w:hAnsi="Simplified Arabic" w:cs="Simplified Arabic"/>
          <w:sz w:val="32"/>
          <w:szCs w:val="32"/>
          <w:lang w:bidi="ar-IQ"/>
        </w:rPr>
      </w:pPr>
    </w:p>
    <w:p w:rsidR="00A716D7" w:rsidRDefault="00A716D7" w:rsidP="00A716D7">
      <w:pPr>
        <w:bidi/>
        <w:spacing w:line="360" w:lineRule="auto"/>
        <w:ind w:left="720"/>
        <w:jc w:val="lowKashida"/>
        <w:rPr>
          <w:rFonts w:ascii="Simplified Arabic" w:hAnsi="Simplified Arabic" w:cs="Simplified Arabic"/>
          <w:sz w:val="32"/>
          <w:szCs w:val="32"/>
          <w:lang w:bidi="ar-IQ"/>
        </w:rPr>
      </w:pPr>
    </w:p>
    <w:p w:rsidR="00A716D7" w:rsidRPr="00E40D70" w:rsidRDefault="00A716D7" w:rsidP="00E40D70">
      <w:pPr>
        <w:bidi/>
        <w:spacing w:line="360" w:lineRule="auto"/>
        <w:jc w:val="lowKashida"/>
        <w:rPr>
          <w:rFonts w:ascii="Simplified Arabic" w:hAnsi="Simplified Arabic" w:cs="Simplified Arabic"/>
          <w:sz w:val="32"/>
          <w:szCs w:val="32"/>
          <w:lang w:bidi="ar-IQ"/>
        </w:rPr>
      </w:pPr>
      <w:bookmarkStart w:id="0" w:name="_GoBack"/>
      <w:bookmarkEnd w:id="0"/>
    </w:p>
    <w:sectPr w:rsidR="00A716D7" w:rsidRPr="00E40D7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0C3" w:rsidRDefault="00F620C3" w:rsidP="0040692F">
      <w:pPr>
        <w:spacing w:after="0" w:line="240" w:lineRule="auto"/>
      </w:pPr>
      <w:r>
        <w:separator/>
      </w:r>
    </w:p>
  </w:endnote>
  <w:endnote w:type="continuationSeparator" w:id="0">
    <w:p w:rsidR="00F620C3" w:rsidRDefault="00F620C3" w:rsidP="0040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0C3" w:rsidRDefault="00F620C3" w:rsidP="0040692F">
      <w:pPr>
        <w:spacing w:after="0" w:line="240" w:lineRule="auto"/>
      </w:pPr>
      <w:r>
        <w:separator/>
      </w:r>
    </w:p>
  </w:footnote>
  <w:footnote w:type="continuationSeparator" w:id="0">
    <w:p w:rsidR="00F620C3" w:rsidRDefault="00F620C3" w:rsidP="00406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AF" w:rsidRPr="000A1969" w:rsidRDefault="00AE18AF" w:rsidP="0040692F">
    <w:pPr>
      <w:pStyle w:val="a4"/>
      <w:jc w:val="right"/>
      <w:rPr>
        <w:rFonts w:ascii="Simplified Arabic" w:hAnsi="Simplified Arabic" w:cs="Simplified Arabic"/>
        <w:b/>
        <w:bCs/>
        <w:sz w:val="24"/>
        <w:szCs w:val="24"/>
        <w:rtl/>
        <w:lang w:bidi="ar-IQ"/>
      </w:rPr>
    </w:pPr>
    <w:r w:rsidRPr="000A1969">
      <w:rPr>
        <w:rFonts w:ascii="Simplified Arabic" w:hAnsi="Simplified Arabic" w:cs="Simplified Arabic"/>
        <w:b/>
        <w:bCs/>
        <w:sz w:val="24"/>
        <w:szCs w:val="24"/>
        <w:rtl/>
        <w:lang w:bidi="ar-IQ"/>
      </w:rPr>
      <w:t xml:space="preserve">جامعة البصرة                                محاضرة </w:t>
    </w:r>
    <w:r>
      <w:rPr>
        <w:rFonts w:ascii="Simplified Arabic" w:hAnsi="Simplified Arabic" w:cs="Simplified Arabic"/>
        <w:b/>
        <w:bCs/>
        <w:sz w:val="24"/>
        <w:szCs w:val="24"/>
        <w:rtl/>
        <w:lang w:bidi="ar-IQ"/>
      </w:rPr>
      <w:t xml:space="preserve">/ مذاهب مسرحية           </w:t>
    </w:r>
    <w:r w:rsidRPr="000A1969">
      <w:rPr>
        <w:rFonts w:ascii="Simplified Arabic" w:hAnsi="Simplified Arabic" w:cs="Simplified Arabic"/>
        <w:b/>
        <w:bCs/>
        <w:sz w:val="24"/>
        <w:szCs w:val="24"/>
        <w:rtl/>
        <w:lang w:bidi="ar-IQ"/>
      </w:rPr>
      <w:t xml:space="preserve">   المرحلة الثالثة ( أدب ونقد مسرحي ) </w:t>
    </w:r>
  </w:p>
  <w:p w:rsidR="00AE18AF" w:rsidRPr="000A1969" w:rsidRDefault="00AE18AF" w:rsidP="0040692F">
    <w:pPr>
      <w:pStyle w:val="a4"/>
      <w:jc w:val="right"/>
      <w:rPr>
        <w:rFonts w:ascii="Simplified Arabic" w:hAnsi="Simplified Arabic" w:cs="Simplified Arabic"/>
        <w:b/>
        <w:bCs/>
        <w:sz w:val="24"/>
        <w:szCs w:val="24"/>
        <w:rtl/>
        <w:lang w:bidi="ar-IQ"/>
      </w:rPr>
    </w:pPr>
    <w:r w:rsidRPr="000A1969">
      <w:rPr>
        <w:rFonts w:ascii="Simplified Arabic" w:hAnsi="Simplified Arabic" w:cs="Simplified Arabic"/>
        <w:b/>
        <w:bCs/>
        <w:sz w:val="24"/>
        <w:szCs w:val="24"/>
        <w:rtl/>
        <w:lang w:bidi="ar-IQ"/>
      </w:rPr>
      <w:t>كلية الفنون الجميلة                                                                     مدرسة المادة : رغد عبد الحسين</w:t>
    </w:r>
  </w:p>
  <w:p w:rsidR="00AE18AF" w:rsidRPr="000A1969" w:rsidRDefault="00AE18AF" w:rsidP="0040692F">
    <w:pPr>
      <w:pStyle w:val="a4"/>
      <w:jc w:val="right"/>
      <w:rPr>
        <w:rFonts w:ascii="Simplified Arabic" w:hAnsi="Simplified Arabic" w:cs="Simplified Arabic"/>
        <w:b/>
        <w:bCs/>
        <w:sz w:val="24"/>
        <w:szCs w:val="24"/>
        <w:lang w:bidi="ar-IQ"/>
      </w:rPr>
    </w:pPr>
    <w:r w:rsidRPr="000A1969">
      <w:rPr>
        <w:rFonts w:ascii="Simplified Arabic" w:hAnsi="Simplified Arabic" w:cs="Simplified Arabic"/>
        <w:b/>
        <w:bCs/>
        <w:sz w:val="24"/>
        <w:szCs w:val="24"/>
        <w:rtl/>
        <w:lang w:bidi="ar-IQ"/>
      </w:rPr>
      <w:t>قسم الفنون المسرحية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DD1"/>
    <w:multiLevelType w:val="hybridMultilevel"/>
    <w:tmpl w:val="D89C89AA"/>
    <w:lvl w:ilvl="0" w:tplc="1D222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132DF0"/>
    <w:multiLevelType w:val="hybridMultilevel"/>
    <w:tmpl w:val="FFB4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D27BC4"/>
    <w:multiLevelType w:val="hybridMultilevel"/>
    <w:tmpl w:val="C8FE70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D045109"/>
    <w:multiLevelType w:val="hybridMultilevel"/>
    <w:tmpl w:val="FC96C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C8"/>
    <w:rsid w:val="000659EB"/>
    <w:rsid w:val="000A1969"/>
    <w:rsid w:val="00237313"/>
    <w:rsid w:val="00274ED8"/>
    <w:rsid w:val="003A21B1"/>
    <w:rsid w:val="0040692F"/>
    <w:rsid w:val="004A5ABE"/>
    <w:rsid w:val="004E0F1C"/>
    <w:rsid w:val="005947E1"/>
    <w:rsid w:val="005A1B69"/>
    <w:rsid w:val="006172B2"/>
    <w:rsid w:val="0083526F"/>
    <w:rsid w:val="008C59D8"/>
    <w:rsid w:val="00902EC8"/>
    <w:rsid w:val="00955457"/>
    <w:rsid w:val="00964D8F"/>
    <w:rsid w:val="009D618C"/>
    <w:rsid w:val="00A716D7"/>
    <w:rsid w:val="00AC17CC"/>
    <w:rsid w:val="00AE18AF"/>
    <w:rsid w:val="00AE1BD1"/>
    <w:rsid w:val="00B55489"/>
    <w:rsid w:val="00B633EE"/>
    <w:rsid w:val="00B90D66"/>
    <w:rsid w:val="00BB3FCB"/>
    <w:rsid w:val="00BD2DD4"/>
    <w:rsid w:val="00C831A1"/>
    <w:rsid w:val="00CB3E05"/>
    <w:rsid w:val="00CE230D"/>
    <w:rsid w:val="00D42E8C"/>
    <w:rsid w:val="00E40D70"/>
    <w:rsid w:val="00E472C1"/>
    <w:rsid w:val="00E62F99"/>
    <w:rsid w:val="00E65B40"/>
    <w:rsid w:val="00F33544"/>
    <w:rsid w:val="00F620C3"/>
    <w:rsid w:val="00F81A80"/>
    <w:rsid w:val="00FF48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B40"/>
    <w:pPr>
      <w:ind w:left="720"/>
      <w:contextualSpacing/>
    </w:pPr>
  </w:style>
  <w:style w:type="paragraph" w:styleId="a4">
    <w:name w:val="header"/>
    <w:basedOn w:val="a"/>
    <w:link w:val="Char"/>
    <w:uiPriority w:val="99"/>
    <w:unhideWhenUsed/>
    <w:rsid w:val="0040692F"/>
    <w:pPr>
      <w:tabs>
        <w:tab w:val="center" w:pos="4680"/>
        <w:tab w:val="right" w:pos="9360"/>
      </w:tabs>
      <w:spacing w:after="0" w:line="240" w:lineRule="auto"/>
    </w:pPr>
  </w:style>
  <w:style w:type="character" w:customStyle="1" w:styleId="Char">
    <w:name w:val="رأس الصفحة Char"/>
    <w:basedOn w:val="a0"/>
    <w:link w:val="a4"/>
    <w:uiPriority w:val="99"/>
    <w:rsid w:val="0040692F"/>
  </w:style>
  <w:style w:type="paragraph" w:styleId="a5">
    <w:name w:val="footer"/>
    <w:basedOn w:val="a"/>
    <w:link w:val="Char0"/>
    <w:uiPriority w:val="99"/>
    <w:unhideWhenUsed/>
    <w:rsid w:val="0040692F"/>
    <w:pPr>
      <w:tabs>
        <w:tab w:val="center" w:pos="4680"/>
        <w:tab w:val="right" w:pos="9360"/>
      </w:tabs>
      <w:spacing w:after="0" w:line="240" w:lineRule="auto"/>
    </w:pPr>
  </w:style>
  <w:style w:type="character" w:customStyle="1" w:styleId="Char0">
    <w:name w:val="تذييل الصفحة Char"/>
    <w:basedOn w:val="a0"/>
    <w:link w:val="a5"/>
    <w:uiPriority w:val="99"/>
    <w:rsid w:val="00406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B40"/>
    <w:pPr>
      <w:ind w:left="720"/>
      <w:contextualSpacing/>
    </w:pPr>
  </w:style>
  <w:style w:type="paragraph" w:styleId="a4">
    <w:name w:val="header"/>
    <w:basedOn w:val="a"/>
    <w:link w:val="Char"/>
    <w:uiPriority w:val="99"/>
    <w:unhideWhenUsed/>
    <w:rsid w:val="0040692F"/>
    <w:pPr>
      <w:tabs>
        <w:tab w:val="center" w:pos="4680"/>
        <w:tab w:val="right" w:pos="9360"/>
      </w:tabs>
      <w:spacing w:after="0" w:line="240" w:lineRule="auto"/>
    </w:pPr>
  </w:style>
  <w:style w:type="character" w:customStyle="1" w:styleId="Char">
    <w:name w:val="رأس الصفحة Char"/>
    <w:basedOn w:val="a0"/>
    <w:link w:val="a4"/>
    <w:uiPriority w:val="99"/>
    <w:rsid w:val="0040692F"/>
  </w:style>
  <w:style w:type="paragraph" w:styleId="a5">
    <w:name w:val="footer"/>
    <w:basedOn w:val="a"/>
    <w:link w:val="Char0"/>
    <w:uiPriority w:val="99"/>
    <w:unhideWhenUsed/>
    <w:rsid w:val="0040692F"/>
    <w:pPr>
      <w:tabs>
        <w:tab w:val="center" w:pos="4680"/>
        <w:tab w:val="right" w:pos="9360"/>
      </w:tabs>
      <w:spacing w:after="0" w:line="240" w:lineRule="auto"/>
    </w:pPr>
  </w:style>
  <w:style w:type="character" w:customStyle="1" w:styleId="Char0">
    <w:name w:val="تذييل الصفحة Char"/>
    <w:basedOn w:val="a0"/>
    <w:link w:val="a5"/>
    <w:uiPriority w:val="99"/>
    <w:rsid w:val="0040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1331-051C-4912-99A6-FAB33D43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449</Words>
  <Characters>2561</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2o1O</cp:lastModifiedBy>
  <cp:revision>13</cp:revision>
  <dcterms:created xsi:type="dcterms:W3CDTF">2020-12-07T08:50:00Z</dcterms:created>
  <dcterms:modified xsi:type="dcterms:W3CDTF">2024-04-29T11:52:00Z</dcterms:modified>
</cp:coreProperties>
</file>